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720"/>
      </w:pPr>
      <w:r>
        <w:t xml:space="preserve"/>
      </w:r>
    </w:p>
    <w:p>
      <w:pPr>
        <w:jc w:val="center"/>
      </w:pPr>
      <w:r>
        <w:rPr>
          <w:rFonts w:ascii="Bricolage Grotesk" w:cs="Bricolage Grotesk" w:eastAsia="Bricolage Grotesk" w:hAnsi="Bricolage Grotesk"/>
          <w:b/>
          <w:bCs/>
          <w:color w:val="D84004"/>
          <w:sz w:val="64"/>
          <w:szCs w:val="64"/>
        </w:rPr>
        <w:t xml:space="preserve">Website</w:t>
      </w:r>
    </w:p>
    <w:p>
      <w:pPr>
        <w:jc w:val="center"/>
      </w:pPr>
      <w:r>
        <w:rPr>
          <w:rFonts w:ascii="Bricolage Grotesk" w:cs="Bricolage Grotesk" w:eastAsia="Bricolage Grotesk" w:hAnsi="Bricolage Grotesk"/>
          <w:b/>
          <w:bCs/>
          <w:i/>
          <w:iCs/>
          <w:color w:val="6E4C40"/>
          <w:sz w:val="64"/>
          <w:szCs w:val="64"/>
        </w:rPr>
        <w:t xml:space="preserve">Performance</w:t>
      </w:r>
    </w:p>
    <w:p>
      <w:pPr>
        <w:spacing w:after="200"/>
        <w:jc w:val="center"/>
      </w:pPr>
      <w:r>
        <w:rPr>
          <w:rFonts w:ascii="Bricolage Grotesk" w:cs="Bricolage Grotesk" w:eastAsia="Bricolage Grotesk" w:hAnsi="Bricolage Grotesk"/>
          <w:b/>
          <w:bCs/>
          <w:color w:val="D84004"/>
          <w:sz w:val="64"/>
          <w:szCs w:val="64"/>
        </w:rPr>
        <w:t xml:space="preserve">Audit Report</w:t>
      </w:r>
    </w:p>
    <w:p>
      <w:pPr>
        <w:spacing w:after="400"/>
        <w:jc w:val="center"/>
      </w:pPr>
      <w:r>
        <w:rPr>
          <w:rFonts w:ascii="Source Sans Pro" w:cs="Source Sans Pro" w:eastAsia="Source Sans Pro" w:hAnsi="Source Sans Pro"/>
          <w:color w:val="6B7280"/>
          <w:sz w:val="15"/>
          <w:szCs w:val="15"/>
        </w:rPr>
        <w:t xml:space="preserve">LIGHTHOUSE  ·  CORE WEB VITALS  ·  BUSINESS ANALYSIS</w:t>
      </w:r>
    </w:p>
    <w:p>
      <w:pPr>
        <w:pBdr>
          <w:bottom w:val="single" w:color="E2E8F0" w:sz="4"/>
        </w:pBdr>
        <w:spacing w:after="240"/>
      </w:pPr>
      <w:r>
        <w:t xml:space="preserve"/>
      </w:r>
    </w:p>
    <w:p>
      <w:pPr>
        <w:spacing w:after="80"/>
        <w:jc w:val="center"/>
      </w:pPr>
      <w:r>
        <w:rPr>
          <w:rFonts w:ascii="Source Sans Pro" w:cs="Source Sans Pro" w:eastAsia="Source Sans Pro" w:hAnsi="Source Sans Pro"/>
          <w:color w:val="6B7280"/>
          <w:sz w:val="14"/>
          <w:szCs w:val="14"/>
        </w:rPr>
        <w:t xml:space="preserve">TARGET URL</w:t>
      </w:r>
    </w:p>
    <w:p>
      <w:pPr>
        <w:spacing w:after="360"/>
        <w:jc w:val="center"/>
      </w:pPr>
      <w:r>
        <w:rPr>
          <w:rFonts w:ascii="Source Sans Pro" w:cs="Source Sans Pro" w:eastAsia="Source Sans Pro" w:hAnsi="Source Sans Pro"/>
          <w:color w:val="6E4C40"/>
          <w:sz w:val="20"/>
          <w:szCs w:val="20"/>
        </w:rPr>
        <w:t xml:space="preserve">https://notionx.ai</w:t>
      </w:r>
    </w:p>
    <w:tbl>
      <w:tblPr>
        <w:tblW w:type="dxa" w:w="9026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MOBILE SCORE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72"/>
                <w:szCs w:val="72"/>
              </w:rPr>
              <w:t xml:space="preserve">97</w:t>
            </w:r>
          </w:p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CBD5E1"/>
                <w:sz w:val="12"/>
                <w:szCs w:val="12"/>
              </w:rPr>
              <w:t xml:space="preserve">OUT OF 100</w:t>
            </w:r>
          </w:p>
        </w:tc>
        <w:tc>
          <w:tcPr>
            <w:tcW w:type="dxa" w:w="4513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80"/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DESKTOP SCORE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72"/>
                <w:szCs w:val="72"/>
              </w:rPr>
              <w:t xml:space="preserve">100</w:t>
            </w:r>
          </w:p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CBD5E1"/>
                <w:sz w:val="12"/>
                <w:szCs w:val="12"/>
              </w:rPr>
              <w:t xml:space="preserve">OUT OF 100</w:t>
            </w:r>
          </w:p>
        </w:tc>
      </w:tr>
    </w:tbl>
    <w:p>
      <w:pPr>
        <w:spacing w:before="320"/>
      </w:pPr>
      <w:r>
        <w:t xml:space="preserve"/>
      </w:r>
    </w:p>
    <w:tbl>
      <w:tblPr>
        <w:tblW w:type="dxa" w:w="70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33"/>
        <w:gridCol w:w="2333"/>
        <w:gridCol w:w="2334"/>
      </w:tblGrid>
      <w:tr>
        <w:tc>
          <w:tcPr>
            <w:tcW w:type="dxa" w:w="2333"/>
            <w:tcBorders>
              <w:top w:val="single" w:color="E5E7EB" w:sz="1"/>
              <w:left w:val="none" w:color="FFFFFF" w:sz="0"/>
              <w:bottom w:val="none" w:color="FFFFFF" w:sz="0"/>
              <w:right w:val="single" w:color="E5E7EB" w:sz="1"/>
            </w:tcBorders>
            <w:tcMar>
              <w:top w:type="dxa" w:w="16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AUDIT DATE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7"/>
                <w:szCs w:val="17"/>
              </w:rPr>
              <w:t xml:space="preserve">March 13, 2026 at 05:57</w:t>
            </w:r>
          </w:p>
        </w:tc>
        <w:tc>
          <w:tcPr>
            <w:tcW w:type="dxa" w:w="2333"/>
            <w:tcBorders>
              <w:top w:val="single" w:color="E5E7EB" w:sz="1"/>
              <w:left w:val="none" w:color="FFFFFF" w:sz="0"/>
              <w:bottom w:val="none" w:color="FFFFFF" w:sz="0"/>
              <w:right w:val="single" w:color="E5E7EB" w:sz="1"/>
            </w:tcBorders>
            <w:tcMar>
              <w:top w:type="dxa" w:w="16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DEVICE(S)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7"/>
                <w:szCs w:val="17"/>
              </w:rPr>
              <w:t xml:space="preserve">Mobile &amp; Desktop</w:t>
            </w:r>
          </w:p>
        </w:tc>
        <w:tc>
          <w:tcPr>
            <w:tcW w:type="dxa" w:w="2334"/>
            <w:tcBorders>
              <w:top w:val="single" w:color="E5E7EB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6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Source Sans Pro" w:cs="Source Sans Pro" w:eastAsia="Source Sans Pro" w:hAnsi="Source Sans Pro"/>
                <w:color w:val="6B7280"/>
                <w:sz w:val="13"/>
                <w:szCs w:val="13"/>
              </w:rPr>
              <w:t xml:space="preserve">REPORT TYPE</w:t>
            </w:r>
          </w:p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7"/>
                <w:szCs w:val="17"/>
              </w:rPr>
              <w:t xml:space="preserve">Full Audit</w:t>
            </w:r>
          </w:p>
        </w:tc>
      </w:tr>
    </w:tbl>
    <w:p>
      <w:r>
        <w:br w:type="page"/>
      </w:r>
    </w:p>
    <w:p>
      <w:pPr>
        <w:pBdr>
          <w:left w:val="single" w:color="D84004" w:sz="24" w:space="8"/>
        </w:pBdr>
        <w:shd w:fill="F8FAFC" w:val="clear"/>
        <w:spacing w:after="160" w:before="240"/>
        <w:ind w:left="160"/>
      </w:pPr>
      <w:r>
        <w:rPr>
          <w:rFonts w:ascii="Bricolage Grotesk" w:cs="Bricolage Grotesk" w:eastAsia="Bricolage Grotesk" w:hAnsi="Bricolage Grotesk"/>
          <w:b/>
          <w:bCs/>
          <w:color w:val="1E293B"/>
          <w:sz w:val="26"/>
          <w:szCs w:val="26"/>
        </w:rPr>
        <w:t xml:space="preserve">Mobile Performance Report</w:t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LIGHTHOUSE SCORES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PERFORMANCE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97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ACCESSIBILITY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BEST PRACTICES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SEO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CORE WEB VITALS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LCP — MAIN CONTENT LOAD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2.1 s</w:t>
            </w:r>
          </w:p>
        </w:tc>
        <w:tc>
          <w:tcPr>
            <w:tcW w:type="dxa" w:w="3008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FID — CLICK RESPONSE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100 ms</w:t>
            </w:r>
          </w:p>
        </w:tc>
        <w:tc>
          <w:tcPr>
            <w:tcW w:type="dxa" w:w="3008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CLS — LAYOUT STABILITY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0.023</w:t>
            </w:r>
          </w:p>
        </w:tc>
      </w:tr>
      <w:tr>
        <w:tc>
          <w:tcPr>
            <w:tcW w:type="dxa" w:w="3008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FCP — FIRST VISIBLE CONTENT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1.2 s</w:t>
            </w:r>
          </w:p>
        </w:tc>
        <w:tc>
          <w:tcPr>
            <w:tcW w:type="dxa" w:w="3008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TTFB — SERVER RESPONSE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Root document took 240 ms</w:t>
            </w:r>
          </w:p>
        </w:tc>
        <w:tc>
          <w:tcPr>
            <w:tcW w:type="dxa" w:w="3008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TBT — PAGE FREEZE TIME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70 ms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OVERVIEW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5E7EB" w:sz="1"/>
              <w:left w:val="single" w:color="D84004" w:sz="12"/>
              <w:bottom w:val="single" w:color="E5E7EB" w:sz="1"/>
              <w:right w:val="single" w:color="E5E7EB" w:sz="1"/>
            </w:tcBorders>
            <w:shd w:fill="F8F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8"/>
                <w:szCs w:val="18"/>
              </w:rPr>
              <w:t xml:space="preserve">NotionX.ai is performing exceptionally well on mobile. With a speed score of 97 out of 100 and near-perfect marks across every category, this site is in the top tier of websites tested. There are no critical problems to fix right now. The small gap between a perfect score and the current one is worth closing, as even marginal speed improvements can meaningfully increase the number of visitors who stay and take action.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WHAT IS WORKING WELL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E8D5C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+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The site loads its first visible content in 1.2 seconds, which is well ahead of most competitor websites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E8D5C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+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The page never shifts or jumps around while loading, giving visitors a smooth and professional experience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E8D5C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+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The server responds almost instantly at 240 ms, meaning the website itself is well-hosted and reliable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ISSUES TO FIX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85"/>
        <w:gridCol w:w="3791"/>
        <w:gridCol w:w="3250"/>
      </w:tblGrid>
      <w:tr>
        <w:tc>
          <w:tcPr>
            <w:tcW w:type="dxa" w:w="1985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5"/>
                <w:szCs w:val="15"/>
              </w:rPr>
              <w:t xml:space="preserve">ISSUE</w:t>
            </w:r>
          </w:p>
        </w:tc>
        <w:tc>
          <w:tcPr>
            <w:tcW w:type="dxa" w:w="3791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5"/>
                <w:szCs w:val="15"/>
              </w:rPr>
              <w:t xml:space="preserve">WHAT VISITORS EXPERIENCE</w:t>
            </w:r>
          </w:p>
        </w:tc>
        <w:tc>
          <w:tcPr>
            <w:tcW w:type="dxa" w:w="32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5"/>
                <w:szCs w:val="15"/>
              </w:rPr>
              <w:t xml:space="preserve">BUSINESS COST</w:t>
            </w:r>
          </w:p>
        </w:tc>
      </w:tr>
      <w:tr>
        <w:tc>
          <w:tcPr>
            <w:tcW w:type="dxa" w:w="1985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No critical issues found</w:t>
            </w:r>
          </w:p>
        </w:tc>
        <w:tc>
          <w:tcPr>
            <w:tcW w:type="dxa" w:w="3791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Visitors are not experiencing any significant problems on mobile</w:t>
            </w:r>
          </w:p>
        </w:tc>
        <w:tc>
          <w:tcPr>
            <w:tcW w:type="dxa" w:w="3250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There is no immediate business cost here — the site is in excellent health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QUICK WINS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10"/>
        <w:gridCol w:w="3793"/>
        <w:gridCol w:w="1623"/>
      </w:tblGrid>
      <w:tr>
        <w:tc>
          <w:tcPr>
            <w:tcW w:type="dxa" w:w="361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5"/>
                <w:szCs w:val="15"/>
              </w:rPr>
              <w:t xml:space="preserve">WHAT TO DO</w:t>
            </w:r>
          </w:p>
        </w:tc>
        <w:tc>
          <w:tcPr>
            <w:tcW w:type="dxa" w:w="3793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5"/>
                <w:szCs w:val="15"/>
              </w:rPr>
              <w:t xml:space="preserve">WHY IT HELPS</w:t>
            </w:r>
          </w:p>
        </w:tc>
        <w:tc>
          <w:tcPr>
            <w:tcW w:type="dxa" w:w="1623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5"/>
                <w:szCs w:val="15"/>
              </w:rPr>
              <w:t xml:space="preserve">EFFORT</w:t>
            </w:r>
          </w:p>
        </w:tc>
      </w:tr>
      <w:tr>
        <w:tc>
          <w:tcPr>
            <w:tcW w:type="dxa" w:w="3610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Shave the main content load time from 2.1s to under 1.8s</w:t>
            </w:r>
          </w:p>
        </w:tc>
        <w:tc>
          <w:tcPr>
            <w:tcW w:type="dxa" w:w="3793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Visitors reach the key message faster, reducing the chance they leave before reading it</w:t>
            </w:r>
          </w:p>
        </w:tc>
        <w:tc>
          <w:tcPr>
            <w:tcW w:type="dxa" w:w="1623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4"/>
                <w:szCs w:val="14"/>
              </w:rPr>
              <w:t xml:space="preserve">Medium</w:t>
            </w:r>
          </w:p>
        </w:tc>
      </w:tr>
      <w:tr>
        <w:tc>
          <w:tcPr>
            <w:tcW w:type="dxa" w:w="3610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Review any large images on the page</w:t>
            </w:r>
          </w:p>
        </w:tc>
        <w:tc>
          <w:tcPr>
            <w:tcW w:type="dxa" w:w="3793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Smaller images load faster on slower mobile connections, keeping visitors engaged</w:t>
            </w:r>
          </w:p>
        </w:tc>
        <w:tc>
          <w:tcPr>
            <w:tcW w:type="dxa" w:w="1623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Easy</w:t>
            </w:r>
          </w:p>
        </w:tc>
      </w:tr>
      <w:tr>
        <w:tc>
          <w:tcPr>
            <w:tcW w:type="dxa" w:w="3610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Test the site on a slow mobile connection once a month</w:t>
            </w:r>
          </w:p>
        </w:tc>
        <w:tc>
          <w:tcPr>
            <w:tcW w:type="dxa" w:w="3793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Catches any future slowdowns before they affect real customers</w:t>
            </w:r>
          </w:p>
        </w:tc>
        <w:tc>
          <w:tcPr>
            <w:tcW w:type="dxa" w:w="1623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Easy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TOP PRIORITIES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E8D5CB" w:sz="1"/>
              <w:right w:val="single" w:color="E5E7EB" w:sz="1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0"/>
                <w:szCs w:val="20"/>
              </w:rPr>
              <w:t xml:space="preserve">1.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Focus on keeping these scores as the site grows. Adding new features or content can quietly slow a site down, so run a monthly check to make sure nothing has slipped.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E8D5CB" w:sz="1"/>
              <w:right w:val="single" w:color="E5E7EB" w:sz="1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0"/>
                <w:szCs w:val="20"/>
              </w:rPr>
              <w:t xml:space="preserve">2.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Bring the main content load time (currently 2.1 seconds) as close to 1.5 seconds as possible. This is the one metric with a small amount of room for improvement and faster here means more visitors read your core message.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E8D5CB" w:sz="1"/>
              <w:right w:val="single" w:color="E5E7EB" w:sz="1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0"/>
                <w:szCs w:val="20"/>
              </w:rPr>
              <w:t xml:space="preserve">3.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Confirm the site performs this well on Android devices as well as iPhones, since mobile audiences use both and performance can vary between them.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BUSINESS IMPACT OF FIXING THESE ISSUES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F1F5F9" w:sz="1"/>
              <w:right w:val="single" w:color="E5E7E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•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Visitors who land on a fast, stable page are significantly more likely to sign up or enquire — this site is already positioned to convert well compared to slower competitors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F1F5F9" w:sz="1"/>
              <w:right w:val="single" w:color="E5E7E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•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A perfect accessibility score of 100 means no potential customer is being turned away due to the site being difficult to read or navigate, which protects your addressable audience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F1F5F9" w:sz="1"/>
              <w:right w:val="single" w:color="E5E7E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•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With SEO scoring 100, search engines are giving this site every opportunity to rank well, meaning money spent on content or advertising is not being wasted by a poorly built website</w:t>
            </w:r>
          </w:p>
        </w:tc>
      </w:tr>
    </w:tbl>
    <w:p>
      <w:pPr>
        <w:spacing w:after="120" w:before="0"/>
      </w:pPr>
      <w:r>
        <w:t xml:space="preserve"/>
      </w:r>
    </w:p>
    <w:p>
      <w:r>
        <w:br w:type="page"/>
      </w:r>
    </w:p>
    <w:p>
      <w:pPr>
        <w:pBdr>
          <w:left w:val="single" w:color="6E4C40" w:sz="24" w:space="8"/>
        </w:pBdr>
        <w:shd w:fill="F8FAFC" w:val="clear"/>
        <w:spacing w:after="160" w:before="240"/>
        <w:ind w:left="160"/>
      </w:pPr>
      <w:r>
        <w:rPr>
          <w:rFonts w:ascii="Bricolage Grotesk" w:cs="Bricolage Grotesk" w:eastAsia="Bricolage Grotesk" w:hAnsi="Bricolage Grotesk"/>
          <w:b/>
          <w:bCs/>
          <w:color w:val="1E293B"/>
          <w:sz w:val="26"/>
          <w:szCs w:val="26"/>
        </w:rPr>
        <w:t xml:space="preserve">Desktop Performance Report</w:t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LIGHTHOUSE SCORES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PERFORMANCE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ACCESSIBILITY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BEST PRACTICES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  <w:tc>
          <w:tcPr>
            <w:tcW w:type="dxa" w:w="2256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120"/>
              <w:left w:type="dxa" w:w="80"/>
              <w:bottom w:type="dxa" w:w="120"/>
              <w:right w:type="dxa" w:w="80"/>
            </w:tcMar>
          </w:tcPr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color w:val="6B7280"/>
                <w:sz w:val="13"/>
                <w:szCs w:val="13"/>
              </w:rPr>
              <w:t xml:space="preserve">SEO</w:t>
            </w:r>
          </w:p>
          <w:p>
            <w:pPr>
              <w:spacing w:after="40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44"/>
                <w:szCs w:val="44"/>
              </w:rPr>
              <w:t xml:space="preserve">100</w:t>
            </w:r>
          </w:p>
          <w:p>
            <w:pPr>
              <w:shd w:fill="FDEEE6" w:val="clear"/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Good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CORE WEB VITALS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LCP — MAIN CONTENT LOAD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0.4 s</w:t>
            </w:r>
          </w:p>
        </w:tc>
        <w:tc>
          <w:tcPr>
            <w:tcW w:type="dxa" w:w="3008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FID — CLICK RESPONSE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100 ms</w:t>
            </w:r>
          </w:p>
        </w:tc>
        <w:tc>
          <w:tcPr>
            <w:tcW w:type="dxa" w:w="3008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CLS — LAYOUT STABILITY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0.001</w:t>
            </w:r>
          </w:p>
        </w:tc>
      </w:tr>
      <w:tr>
        <w:tc>
          <w:tcPr>
            <w:tcW w:type="dxa" w:w="3008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FCP — FIRST VISIBLE CONTENT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0.3 s</w:t>
            </w:r>
          </w:p>
        </w:tc>
        <w:tc>
          <w:tcPr>
            <w:tcW w:type="dxa" w:w="3008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TTFB — SERVER RESPONSE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Root document took 200 ms</w:t>
            </w:r>
          </w:p>
        </w:tc>
        <w:tc>
          <w:tcPr>
            <w:tcW w:type="dxa" w:w="3008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Bricolage Grotesk" w:cs="Bricolage Grotesk" w:eastAsia="Bricolage Grotesk" w:hAnsi="Bricolage Grotesk"/>
                <w:color w:val="64748B"/>
                <w:sz w:val="13"/>
                <w:szCs w:val="13"/>
              </w:rPr>
              <w:t xml:space="preserve">TBT — PAGE FREEZE TIME</w:t>
            </w:r>
          </w:p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24"/>
                <w:szCs w:val="24"/>
              </w:rPr>
              <w:t xml:space="preserve">50 ms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OVERVIEW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5E7EB" w:sz="1"/>
              <w:left w:val="single" w:color="D84004" w:sz="12"/>
              <w:bottom w:val="single" w:color="E5E7EB" w:sz="1"/>
              <w:right w:val="single" w:color="E5E7EB" w:sz="1"/>
            </w:tcBorders>
            <w:shd w:fill="F8F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8"/>
                <w:szCs w:val="18"/>
              </w:rPr>
              <w:t xml:space="preserve">NotionX.ai is performing at an exceptional level on desktop. Every measurable score has hit the maximum possible mark, and the page loads in well under a second. There are no critical problems to fix right now — this site is in rare company.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WHAT IS WORKING WELL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E8D5C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+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The page loads almost instantly, with the first visible content appearing in just 0.3 seconds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E8D5C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+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The site is fully accessible, meaning customers using screen readers or assistive tools can use it without issues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E8D5C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+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Search engines can read and rank every part of the page with no technical barriers in the way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ISSUES TO FIX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85"/>
        <w:gridCol w:w="3791"/>
        <w:gridCol w:w="3250"/>
      </w:tblGrid>
      <w:tr>
        <w:tc>
          <w:tcPr>
            <w:tcW w:type="dxa" w:w="1985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5"/>
                <w:szCs w:val="15"/>
              </w:rPr>
              <w:t xml:space="preserve">ISSUE</w:t>
            </w:r>
          </w:p>
        </w:tc>
        <w:tc>
          <w:tcPr>
            <w:tcW w:type="dxa" w:w="3791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5"/>
                <w:szCs w:val="15"/>
              </w:rPr>
              <w:t xml:space="preserve">WHAT VISITORS EXPERIENCE</w:t>
            </w:r>
          </w:p>
        </w:tc>
        <w:tc>
          <w:tcPr>
            <w:tcW w:type="dxa" w:w="325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5"/>
                <w:szCs w:val="15"/>
              </w:rPr>
              <w:t xml:space="preserve">BUSINESS COST</w:t>
            </w:r>
          </w:p>
        </w:tc>
      </w:tr>
      <w:tr>
        <w:tc>
          <w:tcPr>
            <w:tcW w:type="dxa" w:w="1985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No critical issues identified</w:t>
            </w:r>
          </w:p>
        </w:tc>
        <w:tc>
          <w:tcPr>
            <w:tcW w:type="dxa" w:w="3791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Visitors experience a fast, stable, fully functional page</w:t>
            </w:r>
          </w:p>
        </w:tc>
        <w:tc>
          <w:tcPr>
            <w:tcW w:type="dxa" w:w="3250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No measurable business cost at this time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QUICK WINS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10"/>
        <w:gridCol w:w="3793"/>
        <w:gridCol w:w="1623"/>
      </w:tblGrid>
      <w:tr>
        <w:tc>
          <w:tcPr>
            <w:tcW w:type="dxa" w:w="361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5"/>
                <w:szCs w:val="15"/>
              </w:rPr>
              <w:t xml:space="preserve">WHAT TO DO</w:t>
            </w:r>
          </w:p>
        </w:tc>
        <w:tc>
          <w:tcPr>
            <w:tcW w:type="dxa" w:w="3793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5"/>
                <w:szCs w:val="15"/>
              </w:rPr>
              <w:t xml:space="preserve">WHY IT HELPS</w:t>
            </w:r>
          </w:p>
        </w:tc>
        <w:tc>
          <w:tcPr>
            <w:tcW w:type="dxa" w:w="1623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DF3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6E4C40"/>
                <w:sz w:val="15"/>
                <w:szCs w:val="15"/>
              </w:rPr>
              <w:t xml:space="preserve">EFFORT</w:t>
            </w:r>
          </w:p>
        </w:tc>
      </w:tr>
      <w:tr>
        <w:tc>
          <w:tcPr>
            <w:tcW w:type="dxa" w:w="3610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Schedule a mobile performance test</w:t>
            </w:r>
          </w:p>
        </w:tc>
        <w:tc>
          <w:tcPr>
            <w:tcW w:type="dxa" w:w="3793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Desktop scores are perfect, but most visitors browse on phones — confirm that experience matches</w:t>
            </w:r>
          </w:p>
        </w:tc>
        <w:tc>
          <w:tcPr>
            <w:tcW w:type="dxa" w:w="1623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Easy</w:t>
            </w:r>
          </w:p>
        </w:tc>
      </w:tr>
      <w:tr>
        <w:tc>
          <w:tcPr>
            <w:tcW w:type="dxa" w:w="3610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Review page content and calls to action</w:t>
            </w:r>
          </w:p>
        </w:tc>
        <w:tc>
          <w:tcPr>
            <w:tcW w:type="dxa" w:w="3793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Perfect technical scores mean the site itself is not the obstacle — messaging and offers now matter most</w:t>
            </w:r>
          </w:p>
        </w:tc>
        <w:tc>
          <w:tcPr>
            <w:tcW w:type="dxa" w:w="1623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Easy</w:t>
            </w:r>
          </w:p>
        </w:tc>
      </w:tr>
      <w:tr>
        <w:tc>
          <w:tcPr>
            <w:tcW w:type="dxa" w:w="3610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Set a reminder to retest in 90 days</w:t>
            </w:r>
          </w:p>
        </w:tc>
        <w:tc>
          <w:tcPr>
            <w:tcW w:type="dxa" w:w="3793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Performance can drift as new content or tools are added — a regular check protects what you have built</w:t>
            </w:r>
          </w:p>
        </w:tc>
        <w:tc>
          <w:tcPr>
            <w:tcW w:type="dxa" w:w="1623"/>
            <w:tcBorders>
              <w:top w:val="none" w:color="FFFFFF" w:sz="0"/>
              <w:left w:val="single" w:color="E5E7EB" w:sz="1"/>
              <w:bottom w:val="single" w:color="E5E7EB" w:sz="1"/>
              <w:right w:val="single" w:color="E5E7EB" w:sz="1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4"/>
                <w:szCs w:val="14"/>
              </w:rPr>
              <w:t xml:space="preserve">Easy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TOP PRIORITIES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E8D5CB" w:sz="1"/>
              <w:right w:val="single" w:color="E5E7EB" w:sz="1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0"/>
                <w:szCs w:val="20"/>
              </w:rPr>
              <w:t xml:space="preserve">1.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Run the same tests on mobile devices. Desktop is flawless, but mobile visitors often have a very different experience and typically make up the majority of traffic.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E8D5CB" w:sz="1"/>
              <w:right w:val="single" w:color="E5E7EB" w:sz="1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0"/>
                <w:szCs w:val="20"/>
              </w:rPr>
              <w:t xml:space="preserve">2.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Focus energy on conversion rather than technical fixes. With a perfect technical foundation, the next gains in revenue will come from your offer, your copy, and your calls to action.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E8D5CB" w:sz="1"/>
              <w:right w:val="single" w:color="E5E7EB" w:sz="1"/>
            </w:tcBorders>
            <w:shd w:fill="FDEE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20"/>
                <w:szCs w:val="20"/>
              </w:rPr>
              <w:t xml:space="preserve">3.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Keep monitoring as the site grows. Adding new features, videos, or third-party tools can quietly slow things down — a quarterly check takes minutes and protects your results.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E5E7EB" w:sz="6"/>
        </w:pBdr>
        <w:spacing w:after="80" w:before="200"/>
      </w:pPr>
      <w:r>
        <w:rPr>
          <w:rFonts w:ascii="Bricolage Grotesk" w:cs="Bricolage Grotesk" w:eastAsia="Bricolage Grotesk" w:hAnsi="Bricolage Grotesk"/>
          <w:b/>
          <w:bCs/>
          <w:color w:val="6B7280"/>
          <w:sz w:val="15"/>
          <w:szCs w:val="15"/>
        </w:rPr>
        <w:t xml:space="preserve">BUSINESS IMPACT OF FIXING THESE ISSUES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F1F5F9" w:sz="1"/>
              <w:right w:val="single" w:color="E5E7E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•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A page that loads in under half a second means virtually no visitors are leaving out of frustration before they even see your offer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F1F5F9" w:sz="1"/>
              <w:right w:val="single" w:color="E5E7E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•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Perfect SEO scores mean Google has no technical reason to rank a competitor above you — your content and reputation now determine your position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single" w:color="E5E7EB" w:sz="1"/>
              <w:bottom w:val="single" w:color="F1F5F9" w:sz="1"/>
              <w:right w:val="single" w:color="E5E7EB" w:sz="1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Bricolage Grotesk" w:cs="Bricolage Grotesk" w:eastAsia="Bricolage Grotesk" w:hAnsi="Bricolage Grotesk"/>
                <w:b/>
                <w:bCs/>
                <w:color w:val="D84004"/>
                <w:sz w:val="17"/>
                <w:szCs w:val="17"/>
              </w:rPr>
              <w:t xml:space="preserve">•  </w:t>
            </w:r>
            <w:r>
              <w:rPr>
                <w:rFonts w:ascii="Source Sans Pro" w:cs="Source Sans Pro" w:eastAsia="Source Sans Pro" w:hAnsi="Source Sans Pro"/>
                <w:color w:val="0F0A08"/>
                <w:sz w:val="17"/>
                <w:szCs w:val="17"/>
              </w:rPr>
              <w:t xml:space="preserve">A stable, accessible site builds immediate trust with first-time visitors, which directly supports sign-ups, enquiries, and sales</w:t>
            </w:r>
          </w:p>
        </w:tc>
      </w:tr>
    </w:tbl>
    <w:p>
      <w:pPr>
        <w:spacing w:after="120" w:before="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/>
      </w:pBdr>
      <w:spacing w:before="80"/>
      <w:jc w:val="center"/>
    </w:pPr>
    <w:r>
      <w:rPr>
        <w:rFonts w:ascii="Source Sans Pro" w:cs="Source Sans Pro" w:eastAsia="Source Sans Pro" w:hAnsi="Source Sans Pro"/>
        <w:color w:val="6B7280"/>
        <w:sz w:val="16"/>
        <w:szCs w:val="16"/>
      </w:rPr>
      <w:t xml:space="preserve">March 13, 2026 at 05:57  |  Page </w:t>
    </w:r>
    <w:r>
      <w:rPr>
        <w:rFonts w:ascii="Source Sans Pro" w:cs="Source Sans Pro" w:eastAsia="Source Sans Pro" w:hAnsi="Source Sans Pro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Source Sans Pro" w:cs="Source Sans Pro" w:eastAsia="Source Sans Pro" w:hAnsi="Source Sans Pro"/>
        <w:color w:val="6B7280"/>
        <w:sz w:val="16"/>
        <w:szCs w:val="16"/>
      </w:rPr>
      <w:t xml:space="preserve"> of </w:t>
    </w:r>
    <w:r>
      <w:rPr>
        <w:rFonts w:ascii="Source Sans Pro" w:cs="Source Sans Pro" w:eastAsia="Source Sans Pro" w:hAnsi="Source Sans Pro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5E7EB" w:sz="4"/>
      </w:pBdr>
      <w:spacing w:after="80"/>
    </w:pPr>
    <w:r>
      <w:rPr>
        <w:rFonts w:ascii="Source Sans Pro" w:cs="Source Sans Pro" w:eastAsia="Source Sans Pro" w:hAnsi="Source Sans Pro"/>
        <w:color w:val="6B7280"/>
        <w:sz w:val="16"/>
        <w:szCs w:val="16"/>
      </w:rPr>
      <w:t xml:space="preserve">Performance Audit Report  |  https://notionx.ai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cs="Source Sans Pro" w:eastAsia="Source Sans Pro" w:hAnsi="Source Sans Pro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2026-03-26T21:19:26.931Z</dcterms:created>
  <dcterms:modified xsi:type="dcterms:W3CDTF">2026-03-26T21:19:26.941Z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